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107E" w14:textId="159A5EAA" w:rsidR="000C3C98" w:rsidRDefault="007D6FF3" w:rsidP="000C3C98">
      <w:pPr>
        <w:rPr>
          <w:sz w:val="22"/>
        </w:rPr>
      </w:pPr>
      <w:r>
        <w:rPr>
          <w:sz w:val="22"/>
        </w:rPr>
        <w:t xml:space="preserve"> </w:t>
      </w:r>
    </w:p>
    <w:p w14:paraId="60C26519" w14:textId="77777777" w:rsidR="000C3C98" w:rsidRDefault="000C3C98" w:rsidP="000C3C98">
      <w:pPr>
        <w:rPr>
          <w:sz w:val="22"/>
        </w:rPr>
      </w:pPr>
    </w:p>
    <w:p w14:paraId="41698F59" w14:textId="126A677C" w:rsidR="000C3C98" w:rsidRDefault="00A32415" w:rsidP="000C3C98">
      <w:pPr>
        <w:rPr>
          <w:rFonts w:ascii="Arial" w:hAnsi="Arial" w:cs="Arial"/>
          <w:sz w:val="22"/>
        </w:rPr>
      </w:pPr>
      <w:r w:rsidRPr="0081483E">
        <w:rPr>
          <w:rFonts w:ascii="Arial" w:hAnsi="Arial" w:cs="Arial"/>
          <w:b/>
          <w:bCs/>
          <w:sz w:val="22"/>
        </w:rPr>
        <w:t>Job Specification:</w:t>
      </w:r>
      <w:r>
        <w:rPr>
          <w:rFonts w:ascii="Arial" w:hAnsi="Arial" w:cs="Arial"/>
          <w:sz w:val="22"/>
        </w:rPr>
        <w:t xml:space="preserve">  </w:t>
      </w:r>
      <w:r w:rsidR="007E4E5A">
        <w:rPr>
          <w:rFonts w:ascii="Arial" w:hAnsi="Arial" w:cs="Arial"/>
          <w:sz w:val="22"/>
        </w:rPr>
        <w:t>Health and Safety coordinator</w:t>
      </w:r>
      <w:r w:rsidR="007E4E5A">
        <w:rPr>
          <w:rFonts w:ascii="Arial" w:hAnsi="Arial" w:cs="Arial"/>
          <w:sz w:val="22"/>
        </w:rPr>
        <w:tab/>
      </w:r>
    </w:p>
    <w:p w14:paraId="64C0CC70" w14:textId="536FD681" w:rsidR="00A32415" w:rsidRDefault="00A32415" w:rsidP="000C3C98">
      <w:pPr>
        <w:rPr>
          <w:rFonts w:ascii="Arial" w:hAnsi="Arial" w:cs="Arial"/>
          <w:sz w:val="22"/>
        </w:rPr>
      </w:pPr>
    </w:p>
    <w:p w14:paraId="0484E956" w14:textId="242CC7A8" w:rsidR="00A32415" w:rsidRDefault="00A32415" w:rsidP="000C3C98">
      <w:pPr>
        <w:rPr>
          <w:rFonts w:ascii="Arial" w:hAnsi="Arial" w:cs="Arial"/>
          <w:sz w:val="22"/>
        </w:rPr>
      </w:pPr>
      <w:r w:rsidRPr="0081483E">
        <w:rPr>
          <w:rFonts w:ascii="Arial" w:hAnsi="Arial" w:cs="Arial"/>
          <w:b/>
          <w:bCs/>
          <w:sz w:val="22"/>
        </w:rPr>
        <w:t>Reporting to:</w:t>
      </w:r>
      <w:r>
        <w:rPr>
          <w:rFonts w:ascii="Arial" w:hAnsi="Arial" w:cs="Arial"/>
          <w:sz w:val="22"/>
        </w:rPr>
        <w:t xml:space="preserve"> </w:t>
      </w:r>
      <w:r w:rsidR="007E4E5A">
        <w:rPr>
          <w:rFonts w:ascii="Arial" w:hAnsi="Arial" w:cs="Arial"/>
          <w:sz w:val="22"/>
        </w:rPr>
        <w:t>Centre</w:t>
      </w:r>
      <w:r w:rsidR="00842D3F">
        <w:rPr>
          <w:rFonts w:ascii="Arial" w:hAnsi="Arial" w:cs="Arial"/>
          <w:sz w:val="22"/>
        </w:rPr>
        <w:t xml:space="preserve"> Manager</w:t>
      </w:r>
    </w:p>
    <w:p w14:paraId="5159037A" w14:textId="5EE737A9" w:rsidR="00A32415" w:rsidRDefault="00A32415" w:rsidP="000C3C98">
      <w:pPr>
        <w:rPr>
          <w:rFonts w:ascii="Arial" w:hAnsi="Arial" w:cs="Arial"/>
          <w:sz w:val="22"/>
        </w:rPr>
      </w:pPr>
    </w:p>
    <w:p w14:paraId="674F2E27" w14:textId="0E8B629C" w:rsidR="00A32415" w:rsidRDefault="00A32415" w:rsidP="000C3C98">
      <w:pPr>
        <w:rPr>
          <w:rFonts w:ascii="Arial" w:hAnsi="Arial" w:cs="Arial"/>
          <w:sz w:val="22"/>
        </w:rPr>
      </w:pPr>
      <w:r w:rsidRPr="0081483E">
        <w:rPr>
          <w:rFonts w:ascii="Arial" w:hAnsi="Arial" w:cs="Arial"/>
          <w:b/>
          <w:bCs/>
          <w:sz w:val="22"/>
        </w:rPr>
        <w:t>Salary Range:</w:t>
      </w:r>
      <w:r>
        <w:rPr>
          <w:rFonts w:ascii="Arial" w:hAnsi="Arial" w:cs="Arial"/>
          <w:sz w:val="22"/>
        </w:rPr>
        <w:t xml:space="preserve"> </w:t>
      </w:r>
      <w:r w:rsidR="002E4853">
        <w:rPr>
          <w:rFonts w:ascii="Arial" w:hAnsi="Arial" w:cs="Arial"/>
          <w:sz w:val="22"/>
        </w:rPr>
        <w:t xml:space="preserve">up to </w:t>
      </w:r>
      <w:r w:rsidR="007D5F84">
        <w:rPr>
          <w:rFonts w:ascii="Arial" w:hAnsi="Arial" w:cs="Arial"/>
          <w:sz w:val="22"/>
        </w:rPr>
        <w:t>£</w:t>
      </w:r>
      <w:r w:rsidR="007E4E5A">
        <w:rPr>
          <w:rFonts w:ascii="Arial" w:hAnsi="Arial" w:cs="Arial"/>
          <w:sz w:val="22"/>
        </w:rPr>
        <w:t>1</w:t>
      </w:r>
      <w:r w:rsidR="008E4550">
        <w:rPr>
          <w:rFonts w:ascii="Arial" w:hAnsi="Arial" w:cs="Arial"/>
          <w:sz w:val="22"/>
        </w:rPr>
        <w:t>4</w:t>
      </w:r>
      <w:r w:rsidR="007E4E5A">
        <w:rPr>
          <w:rFonts w:ascii="Arial" w:hAnsi="Arial" w:cs="Arial"/>
          <w:sz w:val="22"/>
        </w:rPr>
        <w:t xml:space="preserve"> per hour</w:t>
      </w:r>
    </w:p>
    <w:p w14:paraId="29301875" w14:textId="77777777" w:rsidR="007E4E5A" w:rsidRDefault="007E4E5A" w:rsidP="000C3C98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2415" w14:paraId="09B84FA6" w14:textId="77777777" w:rsidTr="00A32415">
        <w:tc>
          <w:tcPr>
            <w:tcW w:w="4508" w:type="dxa"/>
          </w:tcPr>
          <w:p w14:paraId="0A522074" w14:textId="1BAF27D4" w:rsidR="00A32415" w:rsidRPr="0081483E" w:rsidRDefault="00A32415" w:rsidP="00A32415">
            <w:pPr>
              <w:rPr>
                <w:rFonts w:ascii="Arial" w:hAnsi="Arial" w:cs="Arial"/>
                <w:b/>
                <w:bCs/>
                <w:sz w:val="22"/>
              </w:rPr>
            </w:pPr>
            <w:r w:rsidRPr="0081483E">
              <w:rPr>
                <w:rFonts w:ascii="Arial" w:hAnsi="Arial" w:cs="Arial"/>
                <w:b/>
                <w:bCs/>
                <w:sz w:val="22"/>
              </w:rPr>
              <w:t xml:space="preserve">Key responsibility:  </w:t>
            </w:r>
          </w:p>
        </w:tc>
        <w:tc>
          <w:tcPr>
            <w:tcW w:w="4508" w:type="dxa"/>
          </w:tcPr>
          <w:p w14:paraId="0BB3BF23" w14:textId="188AF054" w:rsidR="00A32415" w:rsidRPr="0081483E" w:rsidRDefault="00A32415" w:rsidP="00A32415">
            <w:pPr>
              <w:rPr>
                <w:rFonts w:ascii="Arial" w:hAnsi="Arial" w:cs="Arial"/>
                <w:b/>
                <w:bCs/>
                <w:sz w:val="22"/>
              </w:rPr>
            </w:pPr>
            <w:r w:rsidRPr="0081483E">
              <w:rPr>
                <w:rFonts w:ascii="Arial" w:hAnsi="Arial" w:cs="Arial"/>
                <w:b/>
                <w:bCs/>
                <w:sz w:val="22"/>
              </w:rPr>
              <w:t>Performance measure</w:t>
            </w:r>
          </w:p>
        </w:tc>
      </w:tr>
      <w:tr w:rsidR="00A32415" w14:paraId="18A8FEA1" w14:textId="77777777" w:rsidTr="00A32415">
        <w:tc>
          <w:tcPr>
            <w:tcW w:w="4508" w:type="dxa"/>
          </w:tcPr>
          <w:p w14:paraId="7ED4540A" w14:textId="2A3767F3" w:rsidR="00A32415" w:rsidRDefault="00A32415" w:rsidP="00A32415">
            <w:pPr>
              <w:rPr>
                <w:rFonts w:ascii="Arial" w:hAnsi="Arial" w:cs="Arial"/>
                <w:sz w:val="22"/>
              </w:rPr>
            </w:pPr>
            <w:r w:rsidRPr="00A32415">
              <w:rPr>
                <w:rFonts w:ascii="Arial" w:hAnsi="Arial" w:cs="Arial"/>
                <w:sz w:val="22"/>
              </w:rPr>
              <w:t xml:space="preserve">To </w:t>
            </w:r>
            <w:r w:rsidR="007E4E5A">
              <w:rPr>
                <w:rFonts w:ascii="Arial" w:hAnsi="Arial" w:cs="Arial"/>
                <w:sz w:val="22"/>
              </w:rPr>
              <w:t xml:space="preserve">test and report on all </w:t>
            </w:r>
            <w:r w:rsidR="008E4550">
              <w:rPr>
                <w:rFonts w:ascii="Arial" w:hAnsi="Arial" w:cs="Arial"/>
                <w:sz w:val="22"/>
              </w:rPr>
              <w:t>Health and Safety checks weekly</w:t>
            </w:r>
          </w:p>
        </w:tc>
        <w:tc>
          <w:tcPr>
            <w:tcW w:w="4508" w:type="dxa"/>
          </w:tcPr>
          <w:p w14:paraId="32A90170" w14:textId="56C88C37" w:rsidR="00A32415" w:rsidRDefault="00A32415" w:rsidP="00A32415">
            <w:pPr>
              <w:rPr>
                <w:rFonts w:ascii="Arial" w:hAnsi="Arial" w:cs="Arial"/>
                <w:sz w:val="22"/>
              </w:rPr>
            </w:pPr>
          </w:p>
        </w:tc>
      </w:tr>
      <w:tr w:rsidR="00FE3708" w14:paraId="78EF4CB8" w14:textId="77777777" w:rsidTr="00A32415">
        <w:tc>
          <w:tcPr>
            <w:tcW w:w="4508" w:type="dxa"/>
          </w:tcPr>
          <w:p w14:paraId="286E4DDF" w14:textId="721108A5" w:rsidR="00FE3708" w:rsidRPr="00A32415" w:rsidRDefault="008E4550" w:rsidP="00A324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Carry out a number of evacuation drills and procedure drills annually. </w:t>
            </w:r>
          </w:p>
        </w:tc>
        <w:tc>
          <w:tcPr>
            <w:tcW w:w="4508" w:type="dxa"/>
          </w:tcPr>
          <w:p w14:paraId="2AAE39E2" w14:textId="3010F1F1" w:rsidR="00FE3708" w:rsidRDefault="00FE3708" w:rsidP="00A32415">
            <w:pPr>
              <w:rPr>
                <w:rFonts w:ascii="Arial" w:hAnsi="Arial" w:cs="Arial"/>
                <w:sz w:val="22"/>
              </w:rPr>
            </w:pPr>
          </w:p>
        </w:tc>
      </w:tr>
      <w:tr w:rsidR="00483D7A" w14:paraId="46A8AA40" w14:textId="77777777" w:rsidTr="00A32415">
        <w:tc>
          <w:tcPr>
            <w:tcW w:w="4508" w:type="dxa"/>
          </w:tcPr>
          <w:p w14:paraId="2B8847E7" w14:textId="6F89D065" w:rsidR="00483D7A" w:rsidRDefault="008E4550" w:rsidP="00A324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Keep up to date with current health and safety knowledge</w:t>
            </w:r>
            <w:r w:rsidR="00EC7526">
              <w:rPr>
                <w:rFonts w:ascii="Arial" w:hAnsi="Arial" w:cs="Arial"/>
                <w:sz w:val="22"/>
              </w:rPr>
              <w:t xml:space="preserve"> and advise the Centre Manager and Trustees.</w:t>
            </w:r>
          </w:p>
        </w:tc>
        <w:tc>
          <w:tcPr>
            <w:tcW w:w="4508" w:type="dxa"/>
          </w:tcPr>
          <w:p w14:paraId="263B2935" w14:textId="4C31CB60" w:rsidR="00483D7A" w:rsidRDefault="00483D7A" w:rsidP="00A32415">
            <w:pPr>
              <w:rPr>
                <w:rFonts w:ascii="Arial" w:hAnsi="Arial" w:cs="Arial"/>
                <w:sz w:val="22"/>
              </w:rPr>
            </w:pPr>
          </w:p>
        </w:tc>
      </w:tr>
    </w:tbl>
    <w:p w14:paraId="6E2F1859" w14:textId="178DBCE6" w:rsidR="00A32415" w:rsidRDefault="00A32415" w:rsidP="00A32415">
      <w:pPr>
        <w:rPr>
          <w:rFonts w:ascii="Arial" w:hAnsi="Arial" w:cs="Arial"/>
          <w:sz w:val="22"/>
        </w:rPr>
      </w:pPr>
    </w:p>
    <w:p w14:paraId="33947F93" w14:textId="4B2257D1" w:rsidR="00A32415" w:rsidRPr="0081483E" w:rsidRDefault="00A32415" w:rsidP="00A32415">
      <w:pPr>
        <w:rPr>
          <w:rFonts w:ascii="Arial" w:hAnsi="Arial" w:cs="Arial"/>
          <w:b/>
          <w:bCs/>
          <w:sz w:val="22"/>
        </w:rPr>
      </w:pPr>
      <w:r w:rsidRPr="0081483E">
        <w:rPr>
          <w:rFonts w:ascii="Arial" w:hAnsi="Arial" w:cs="Arial"/>
          <w:b/>
          <w:bCs/>
          <w:sz w:val="22"/>
        </w:rPr>
        <w:t>Key Tasks</w:t>
      </w:r>
    </w:p>
    <w:p w14:paraId="0F83C957" w14:textId="48F0DC22" w:rsidR="00156B2D" w:rsidRDefault="007E4E5A" w:rsidP="002049C6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 emergency lighting weekly</w:t>
      </w:r>
    </w:p>
    <w:p w14:paraId="21B846CB" w14:textId="28FFAA8B" w:rsidR="007E4E5A" w:rsidRDefault="007E4E5A" w:rsidP="002049C6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 fire doors weekly</w:t>
      </w:r>
    </w:p>
    <w:p w14:paraId="0F8220E3" w14:textId="3DECE390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 fire alarms weekly</w:t>
      </w:r>
    </w:p>
    <w:p w14:paraId="21289A07" w14:textId="63466CD5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Visually check fire extinguishers weekly</w:t>
      </w:r>
    </w:p>
    <w:p w14:paraId="7005774A" w14:textId="1F465717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Visually check all portable appliances weekly</w:t>
      </w:r>
    </w:p>
    <w:p w14:paraId="7526AC65" w14:textId="5ECB3B57" w:rsidR="008E4550" w:rsidRDefault="008E4550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fire log books and upload</w:t>
      </w:r>
    </w:p>
    <w:p w14:paraId="40169957" w14:textId="26C80775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Flush the water in each building weekly</w:t>
      </w:r>
    </w:p>
    <w:p w14:paraId="4C928C8F" w14:textId="2EDC3114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 cleanliness of each building weekly</w:t>
      </w:r>
    </w:p>
    <w:p w14:paraId="498FFE07" w14:textId="5A82AE26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Act as the responsible health and safety person for the business</w:t>
      </w:r>
    </w:p>
    <w:p w14:paraId="464EABFC" w14:textId="60EBBD99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involved in the annual health and safety audit</w:t>
      </w:r>
    </w:p>
    <w:p w14:paraId="3409CC21" w14:textId="2F8709E5" w:rsidR="007E4E5A" w:rsidRDefault="007E4E5A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 boilers and top up as required weekly</w:t>
      </w:r>
    </w:p>
    <w:p w14:paraId="32553613" w14:textId="486E1645" w:rsidR="007E4E5A" w:rsidRDefault="008E4550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collect and upload catering checks weekly</w:t>
      </w:r>
    </w:p>
    <w:p w14:paraId="2D0DB7F3" w14:textId="7F855DA0" w:rsidR="008E4550" w:rsidRDefault="008E4550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Carry out 6 monthly fire drills</w:t>
      </w:r>
    </w:p>
    <w:p w14:paraId="6B7C50D9" w14:textId="7171BF51" w:rsidR="008E4550" w:rsidRDefault="008E4550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Carry out annual procedure drills</w:t>
      </w:r>
    </w:p>
    <w:p w14:paraId="39665BDB" w14:textId="085054E1" w:rsidR="008E4550" w:rsidRPr="007E4E5A" w:rsidRDefault="008E4550" w:rsidP="007E4E5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Update</w:t>
      </w:r>
      <w:r w:rsidR="00EC7526">
        <w:rPr>
          <w:rFonts w:ascii="Arial" w:hAnsi="Arial" w:cs="Arial"/>
          <w:sz w:val="22"/>
        </w:rPr>
        <w:t xml:space="preserve"> and advise</w:t>
      </w:r>
      <w:r>
        <w:rPr>
          <w:rFonts w:ascii="Arial" w:hAnsi="Arial" w:cs="Arial"/>
          <w:sz w:val="22"/>
        </w:rPr>
        <w:t xml:space="preserve"> the Centre Manager on current Heath and Safety topics and issues</w:t>
      </w:r>
    </w:p>
    <w:p w14:paraId="3EE09FE8" w14:textId="4BE316BA" w:rsidR="00B8104A" w:rsidRDefault="00B8104A" w:rsidP="00B8104A">
      <w:pPr>
        <w:rPr>
          <w:rFonts w:ascii="Arial" w:hAnsi="Arial" w:cs="Arial"/>
          <w:sz w:val="22"/>
        </w:rPr>
      </w:pPr>
    </w:p>
    <w:p w14:paraId="2D662C1C" w14:textId="77777777" w:rsidR="00B8104A" w:rsidRPr="0081483E" w:rsidRDefault="00B8104A" w:rsidP="00B8104A">
      <w:pPr>
        <w:rPr>
          <w:rFonts w:ascii="Arial" w:hAnsi="Arial" w:cs="Arial"/>
          <w:b/>
          <w:bCs/>
          <w:sz w:val="22"/>
        </w:rPr>
      </w:pPr>
      <w:r w:rsidRPr="0081483E">
        <w:rPr>
          <w:rFonts w:ascii="Arial" w:hAnsi="Arial" w:cs="Arial"/>
          <w:b/>
          <w:bCs/>
          <w:sz w:val="22"/>
        </w:rPr>
        <w:t>Key Skills</w:t>
      </w:r>
    </w:p>
    <w:p w14:paraId="7885FE44" w14:textId="77777777" w:rsidR="00483D7A" w:rsidRDefault="00483D7A" w:rsidP="00483D7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Attention to detail</w:t>
      </w:r>
    </w:p>
    <w:p w14:paraId="39173EB3" w14:textId="77777777" w:rsidR="00483D7A" w:rsidRPr="0056224F" w:rsidRDefault="00483D7A" w:rsidP="00483D7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Excellent administrative skills, written and verbal communication. </w:t>
      </w:r>
    </w:p>
    <w:p w14:paraId="27295FB0" w14:textId="4D9BB666" w:rsidR="00FE3708" w:rsidRDefault="007E4E5A" w:rsidP="00B8104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IOSH qualification or willing to complete a 4 day online course</w:t>
      </w:r>
    </w:p>
    <w:p w14:paraId="52DF22A9" w14:textId="377A822B" w:rsidR="007E4E5A" w:rsidRDefault="007E4E5A" w:rsidP="00B8104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Willing to complete other courses as required</w:t>
      </w:r>
    </w:p>
    <w:p w14:paraId="3A0FDC94" w14:textId="2A1132A3" w:rsidR="00A32415" w:rsidRDefault="00A32415" w:rsidP="00A32415">
      <w:pPr>
        <w:pStyle w:val="ListParagraph"/>
        <w:rPr>
          <w:rFonts w:ascii="Arial" w:hAnsi="Arial" w:cs="Arial"/>
          <w:sz w:val="22"/>
        </w:rPr>
      </w:pPr>
    </w:p>
    <w:p w14:paraId="5F166A91" w14:textId="6F4F75D9" w:rsidR="00A32415" w:rsidRDefault="00A32415" w:rsidP="00A32415">
      <w:pPr>
        <w:jc w:val="both"/>
        <w:rPr>
          <w:rFonts w:ascii="Arial" w:hAnsi="Arial" w:cs="Arial"/>
          <w:sz w:val="22"/>
        </w:rPr>
      </w:pPr>
      <w:r w:rsidRPr="0081483E">
        <w:rPr>
          <w:rFonts w:ascii="Arial" w:hAnsi="Arial" w:cs="Arial"/>
          <w:b/>
          <w:bCs/>
          <w:sz w:val="22"/>
        </w:rPr>
        <w:t>Responsible for:</w:t>
      </w:r>
      <w:r>
        <w:rPr>
          <w:rFonts w:ascii="Arial" w:hAnsi="Arial" w:cs="Arial"/>
          <w:sz w:val="22"/>
        </w:rPr>
        <w:t xml:space="preserve">  </w:t>
      </w:r>
      <w:r w:rsidR="00802B8B">
        <w:rPr>
          <w:rFonts w:ascii="Arial" w:hAnsi="Arial" w:cs="Arial"/>
          <w:sz w:val="22"/>
        </w:rPr>
        <w:t>No Line management responsibilities</w:t>
      </w:r>
    </w:p>
    <w:p w14:paraId="682DDCEF" w14:textId="4281AA85" w:rsidR="002049C6" w:rsidRDefault="002049C6" w:rsidP="00A32415">
      <w:pPr>
        <w:jc w:val="both"/>
        <w:rPr>
          <w:rFonts w:ascii="Arial" w:hAnsi="Arial" w:cs="Arial"/>
          <w:sz w:val="22"/>
        </w:rPr>
      </w:pPr>
    </w:p>
    <w:p w14:paraId="33D6B1F3" w14:textId="5D92DD24" w:rsidR="00483D7A" w:rsidRPr="00A32415" w:rsidRDefault="002049C6" w:rsidP="00802B8B">
      <w:pPr>
        <w:jc w:val="both"/>
        <w:rPr>
          <w:rFonts w:ascii="Arial" w:hAnsi="Arial" w:cs="Arial"/>
          <w:sz w:val="22"/>
        </w:rPr>
      </w:pPr>
      <w:r w:rsidRPr="0081483E">
        <w:rPr>
          <w:rFonts w:ascii="Arial" w:hAnsi="Arial" w:cs="Arial"/>
          <w:b/>
          <w:bCs/>
          <w:sz w:val="22"/>
        </w:rPr>
        <w:t>Working hours:</w:t>
      </w:r>
      <w:r>
        <w:rPr>
          <w:rFonts w:ascii="Arial" w:hAnsi="Arial" w:cs="Arial"/>
          <w:sz w:val="22"/>
        </w:rPr>
        <w:t xml:space="preserve"> </w:t>
      </w:r>
      <w:r w:rsidR="008A60EE">
        <w:rPr>
          <w:rFonts w:ascii="Arial" w:hAnsi="Arial" w:cs="Arial"/>
          <w:sz w:val="22"/>
        </w:rPr>
        <w:t>5</w:t>
      </w:r>
      <w:r w:rsidR="00802B8B">
        <w:rPr>
          <w:rFonts w:ascii="Arial" w:hAnsi="Arial" w:cs="Arial"/>
          <w:sz w:val="22"/>
        </w:rPr>
        <w:t xml:space="preserve"> hours per week.  </w:t>
      </w:r>
      <w:r w:rsidR="007E4E5A">
        <w:rPr>
          <w:rFonts w:ascii="Arial" w:hAnsi="Arial" w:cs="Arial"/>
          <w:sz w:val="22"/>
        </w:rPr>
        <w:t>Mondays</w:t>
      </w:r>
      <w:r w:rsidR="008A60EE">
        <w:rPr>
          <w:rFonts w:ascii="Arial" w:hAnsi="Arial" w:cs="Arial"/>
          <w:sz w:val="22"/>
        </w:rPr>
        <w:t xml:space="preserve"> 9am to 2pm</w:t>
      </w:r>
      <w:r w:rsidR="007E4E5A">
        <w:rPr>
          <w:rFonts w:ascii="Arial" w:hAnsi="Arial" w:cs="Arial"/>
          <w:sz w:val="22"/>
        </w:rPr>
        <w:t xml:space="preserve">. Some additional hours may sometimes be required. </w:t>
      </w:r>
    </w:p>
    <w:sectPr w:rsidR="00483D7A" w:rsidRPr="00A32415" w:rsidSect="00541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08" w:right="1440" w:bottom="1134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1E16" w14:textId="77777777" w:rsidR="00817EBD" w:rsidRDefault="00817EBD" w:rsidP="007B18A8">
      <w:r>
        <w:separator/>
      </w:r>
    </w:p>
  </w:endnote>
  <w:endnote w:type="continuationSeparator" w:id="0">
    <w:p w14:paraId="1EFC8B5F" w14:textId="77777777" w:rsidR="00817EBD" w:rsidRDefault="00817EBD" w:rsidP="007B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90D" w14:textId="77777777" w:rsidR="0092595D" w:rsidRDefault="00925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870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6923C" w:themeFill="accent3" w:themeFillShade="BF"/>
      <w:tblLayout w:type="fixed"/>
      <w:tblLook w:val="04A0" w:firstRow="1" w:lastRow="0" w:firstColumn="1" w:lastColumn="0" w:noHBand="0" w:noVBand="1"/>
    </w:tblPr>
    <w:tblGrid>
      <w:gridCol w:w="568"/>
      <w:gridCol w:w="2698"/>
      <w:gridCol w:w="5098"/>
      <w:gridCol w:w="2939"/>
      <w:gridCol w:w="567"/>
    </w:tblGrid>
    <w:tr w:rsidR="000F6334" w:rsidRPr="000F6334" w14:paraId="44B4C2E7" w14:textId="77777777" w:rsidTr="0092595D">
      <w:tc>
        <w:tcPr>
          <w:tcW w:w="568" w:type="dxa"/>
          <w:shd w:val="clear" w:color="auto" w:fill="76923C" w:themeFill="accent3" w:themeFillShade="BF"/>
        </w:tcPr>
        <w:p w14:paraId="70EA9D01" w14:textId="77777777" w:rsidR="000F6334" w:rsidRPr="000F6334" w:rsidRDefault="000F6334" w:rsidP="000F6334">
          <w:pPr>
            <w:widowControl w:val="0"/>
            <w:rPr>
              <w:sz w:val="22"/>
              <w:szCs w:val="24"/>
            </w:rPr>
          </w:pPr>
        </w:p>
      </w:tc>
      <w:tc>
        <w:tcPr>
          <w:tcW w:w="2698" w:type="dxa"/>
          <w:tcBorders>
            <w:right w:val="single" w:sz="4" w:space="0" w:color="FFFFFF" w:themeColor="background1"/>
          </w:tcBorders>
          <w:shd w:val="clear" w:color="auto" w:fill="76923C" w:themeFill="accent3" w:themeFillShade="BF"/>
        </w:tcPr>
        <w:p w14:paraId="6E821AE8" w14:textId="77777777" w:rsidR="0092595D" w:rsidRDefault="000F6334" w:rsidP="000F6334">
          <w:pPr>
            <w:widowControl w:val="0"/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</w:pP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 xml:space="preserve">Beaudesert Park, </w:t>
          </w: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br/>
            <w:t xml:space="preserve">Cannock Wood, Rugeley, Staffordshire.  </w:t>
          </w:r>
        </w:p>
        <w:p w14:paraId="636F4236" w14:textId="3AA34A71" w:rsidR="000F6334" w:rsidRPr="000F6334" w:rsidRDefault="000F6334" w:rsidP="0092595D">
          <w:pPr>
            <w:widowControl w:val="0"/>
            <w:rPr>
              <w:noProof/>
              <w:color w:val="FFFFFF" w:themeColor="background1"/>
              <w:sz w:val="22"/>
              <w:szCs w:val="24"/>
            </w:rPr>
          </w:pP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>WS15 4JJ</w:t>
          </w:r>
        </w:p>
      </w:tc>
      <w:tc>
        <w:tcPr>
          <w:tcW w:w="5098" w:type="dxa"/>
          <w:tcBorders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76923C" w:themeFill="accent3" w:themeFillShade="BF"/>
        </w:tcPr>
        <w:p w14:paraId="3E4C02D6" w14:textId="2EE0DA7E" w:rsidR="0092595D" w:rsidRPr="0092595D" w:rsidRDefault="0092595D" w:rsidP="0092595D">
          <w:pPr>
            <w:pStyle w:val="Footer"/>
            <w:jc w:val="center"/>
          </w:pPr>
          <w:r w:rsidRPr="000F6334">
            <w:rPr>
              <w:noProof/>
              <w:sz w:val="22"/>
              <w:szCs w:val="24"/>
            </w:rPr>
            <w:drawing>
              <wp:anchor distT="0" distB="0" distL="114300" distR="114300" simplePos="0" relativeHeight="251665408" behindDoc="0" locked="0" layoutInCell="1" allowOverlap="1" wp14:anchorId="6FC87EC3" wp14:editId="683AA1F3">
                <wp:simplePos x="0" y="0"/>
                <wp:positionH relativeFrom="column">
                  <wp:posOffset>1590040</wp:posOffset>
                </wp:positionH>
                <wp:positionV relativeFrom="paragraph">
                  <wp:posOffset>60325</wp:posOffset>
                </wp:positionV>
                <wp:extent cx="662940" cy="765175"/>
                <wp:effectExtent l="19050" t="19050" r="22860" b="15875"/>
                <wp:wrapSquare wrapText="bothSides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651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F6334">
            <w:rPr>
              <w:noProof/>
              <w:sz w:val="22"/>
              <w:szCs w:val="24"/>
            </w:rPr>
            <w:drawing>
              <wp:anchor distT="0" distB="0" distL="114300" distR="114300" simplePos="0" relativeHeight="251663360" behindDoc="1" locked="0" layoutInCell="1" allowOverlap="1" wp14:anchorId="7552CE1D" wp14:editId="7D20C875">
                <wp:simplePos x="0" y="0"/>
                <wp:positionH relativeFrom="column">
                  <wp:posOffset>48895</wp:posOffset>
                </wp:positionH>
                <wp:positionV relativeFrom="paragraph">
                  <wp:posOffset>57785</wp:posOffset>
                </wp:positionV>
                <wp:extent cx="1410335" cy="779780"/>
                <wp:effectExtent l="0" t="0" r="0" b="1270"/>
                <wp:wrapTight wrapText="bothSides">
                  <wp:wrapPolygon edited="0">
                    <wp:start x="0" y="0"/>
                    <wp:lineTo x="0" y="21107"/>
                    <wp:lineTo x="21299" y="21107"/>
                    <wp:lineTo x="21299" y="0"/>
                    <wp:lineTo x="0" y="0"/>
                  </wp:wrapPolygon>
                </wp:wrapTight>
                <wp:docPr id="3" name="Picture 3" descr="https://fundraising.co.uk/wp-content/uploads/2016/06/rsz_screen_shot_2016-06-24_at_074906-600x3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 descr="https://fundraising.co.uk/wp-content/uploads/2016/06/rsz_screen_shot_2016-06-24_at_074906-600x3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2"/>
              <w:szCs w:val="24"/>
            </w:rPr>
            <w:drawing>
              <wp:anchor distT="0" distB="0" distL="114300" distR="114300" simplePos="0" relativeHeight="251666432" behindDoc="1" locked="0" layoutInCell="1" allowOverlap="1" wp14:anchorId="029A0AE8" wp14:editId="4A5DE29F">
                <wp:simplePos x="0" y="0"/>
                <wp:positionH relativeFrom="column">
                  <wp:posOffset>2404110</wp:posOffset>
                </wp:positionH>
                <wp:positionV relativeFrom="paragraph">
                  <wp:posOffset>59055</wp:posOffset>
                </wp:positionV>
                <wp:extent cx="717550" cy="765175"/>
                <wp:effectExtent l="0" t="0" r="6350" b="0"/>
                <wp:wrapTight wrapText="bothSides">
                  <wp:wrapPolygon edited="0">
                    <wp:start x="0" y="0"/>
                    <wp:lineTo x="0" y="20973"/>
                    <wp:lineTo x="21218" y="20973"/>
                    <wp:lineTo x="2121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ala[1] 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0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334">
            <w:rPr>
              <w:rFonts w:ascii="Tahoma" w:hAnsi="Tahoma" w:cs="Tahoma"/>
              <w:b/>
              <w:bCs/>
              <w:color w:val="FFFFFF" w:themeColor="background1"/>
              <w:sz w:val="22"/>
              <w:szCs w:val="24"/>
            </w:rPr>
            <w:t>Charity number 522603</w:t>
          </w:r>
          <w:r w:rsidR="000F6334" w:rsidRPr="000F6334">
            <w:rPr>
              <w:noProof/>
              <w:sz w:val="22"/>
              <w:szCs w:val="24"/>
            </w:rPr>
            <w:t xml:space="preserve"> </w:t>
          </w:r>
        </w:p>
      </w:tc>
      <w:tc>
        <w:tcPr>
          <w:tcW w:w="2939" w:type="dxa"/>
          <w:tcBorders>
            <w:left w:val="single" w:sz="4" w:space="0" w:color="FFFFFF" w:themeColor="background1"/>
          </w:tcBorders>
          <w:shd w:val="clear" w:color="auto" w:fill="76923C" w:themeFill="accent3" w:themeFillShade="BF"/>
        </w:tcPr>
        <w:p w14:paraId="051590D4" w14:textId="77777777" w:rsidR="000F6334" w:rsidRPr="0092595D" w:rsidRDefault="00EC7526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</w:rPr>
          </w:pPr>
          <w:hyperlink r:id="rId4" w:history="1">
            <w:r w:rsidR="000F6334" w:rsidRPr="0092595D">
              <w:rPr>
                <w:rStyle w:val="Hyperlink"/>
                <w:rFonts w:ascii="Tahoma" w:hAnsi="Tahoma" w:cs="Tahoma"/>
                <w:b/>
                <w:bCs/>
                <w:color w:val="FFFFFF" w:themeColor="background1"/>
                <w:u w:val="none"/>
              </w:rPr>
              <w:t>www.beaudesert.org</w:t>
            </w:r>
          </w:hyperlink>
        </w:p>
        <w:p w14:paraId="2761DAA0" w14:textId="77777777" w:rsidR="000F6334" w:rsidRPr="0092595D" w:rsidRDefault="000F6334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</w:rPr>
          </w:pPr>
          <w:r w:rsidRPr="0092595D">
            <w:rPr>
              <w:rFonts w:ascii="Tahoma" w:hAnsi="Tahoma" w:cs="Tahoma"/>
              <w:b/>
              <w:bCs/>
              <w:color w:val="FFFFFF" w:themeColor="background1"/>
            </w:rPr>
            <w:t>01543 682278</w:t>
          </w:r>
        </w:p>
        <w:p w14:paraId="700CFC25" w14:textId="7316E9A1" w:rsidR="000F6334" w:rsidRPr="0092595D" w:rsidRDefault="00913E18" w:rsidP="000C3C98">
          <w:pPr>
            <w:pStyle w:val="Footer"/>
            <w:rPr>
              <w:rFonts w:ascii="Tahoma" w:hAnsi="Tahoma"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color w:val="FFFFFF" w:themeColor="background1"/>
              <w:sz w:val="18"/>
              <w:szCs w:val="18"/>
            </w:rPr>
            <w:t>Admin</w:t>
          </w:r>
          <w:r w:rsidR="000F6334" w:rsidRPr="0092595D">
            <w:rPr>
              <w:rFonts w:ascii="Tahoma" w:hAnsi="Tahoma" w:cs="Tahoma"/>
              <w:b/>
              <w:bCs/>
              <w:color w:val="FFFFFF" w:themeColor="background1"/>
              <w:sz w:val="18"/>
              <w:szCs w:val="18"/>
            </w:rPr>
            <w:t>@beaudesert.org.uk</w:t>
          </w:r>
        </w:p>
        <w:p w14:paraId="45B66735" w14:textId="62E2CB2F" w:rsidR="000F6334" w:rsidRPr="000F6334" w:rsidRDefault="0092595D" w:rsidP="0092595D">
          <w:pPr>
            <w:pStyle w:val="Footer"/>
            <w:rPr>
              <w:color w:val="FFFFFF" w:themeColor="background1"/>
              <w:sz w:val="22"/>
              <w:szCs w:val="24"/>
            </w:rPr>
          </w:pPr>
          <w:r w:rsidRPr="0092595D">
            <w:rPr>
              <w:rFonts w:ascii="Tahoma" w:hAnsi="Tahoma" w:cs="Tahoma"/>
              <w:b/>
              <w:bCs/>
              <w:color w:val="FFFFFF" w:themeColor="background1"/>
              <w:sz w:val="16"/>
              <w:szCs w:val="16"/>
            </w:rPr>
            <w:t xml:space="preserve">The King George V </w:t>
          </w:r>
          <w:r>
            <w:rPr>
              <w:rFonts w:ascii="Tahoma" w:hAnsi="Tahoma" w:cs="Tahoma"/>
              <w:b/>
              <w:bCs/>
              <w:color w:val="FFFFFF" w:themeColor="background1"/>
              <w:sz w:val="16"/>
              <w:szCs w:val="16"/>
            </w:rPr>
            <w:t>M</w:t>
          </w:r>
          <w:r w:rsidRPr="0092595D">
            <w:rPr>
              <w:rFonts w:ascii="Tahoma" w:hAnsi="Tahoma" w:cs="Tahoma"/>
              <w:b/>
              <w:bCs/>
              <w:color w:val="FFFFFF" w:themeColor="background1"/>
              <w:sz w:val="16"/>
              <w:szCs w:val="16"/>
            </w:rPr>
            <w:t xml:space="preserve">emorial Scout and Guide Recreational lands known as </w:t>
          </w:r>
          <w:r>
            <w:rPr>
              <w:rFonts w:ascii="Tahoma" w:hAnsi="Tahoma" w:cs="Tahoma"/>
              <w:b/>
              <w:bCs/>
              <w:color w:val="FFFFFF" w:themeColor="background1"/>
              <w:sz w:val="16"/>
              <w:szCs w:val="16"/>
            </w:rPr>
            <w:t>T</w:t>
          </w:r>
          <w:r w:rsidRPr="0092595D">
            <w:rPr>
              <w:rFonts w:ascii="Tahoma" w:hAnsi="Tahoma" w:cs="Tahoma"/>
              <w:b/>
              <w:bCs/>
              <w:color w:val="FFFFFF" w:themeColor="background1"/>
              <w:sz w:val="16"/>
              <w:szCs w:val="16"/>
            </w:rPr>
            <w:t>he Beaudesert Trust</w:t>
          </w:r>
          <w:r>
            <w:rPr>
              <w:rFonts w:ascii="Tahoma" w:hAnsi="Tahoma" w:cs="Tahoma"/>
              <w:b/>
              <w:bCs/>
              <w:color w:val="FFFFFF" w:themeColor="background1"/>
              <w:sz w:val="16"/>
              <w:szCs w:val="16"/>
            </w:rPr>
            <w:t>.</w:t>
          </w:r>
        </w:p>
      </w:tc>
      <w:tc>
        <w:tcPr>
          <w:tcW w:w="567" w:type="dxa"/>
          <w:shd w:val="clear" w:color="auto" w:fill="76923C" w:themeFill="accent3" w:themeFillShade="BF"/>
        </w:tcPr>
        <w:p w14:paraId="01A226BD" w14:textId="77777777" w:rsidR="000F6334" w:rsidRPr="000F6334" w:rsidRDefault="000F6334" w:rsidP="000C3C98">
          <w:pPr>
            <w:pStyle w:val="Footer"/>
            <w:rPr>
              <w:rFonts w:ascii="Tahoma" w:hAnsi="Tahoma" w:cs="Tahoma"/>
              <w:b/>
              <w:bCs/>
              <w:color w:val="006600"/>
              <w:sz w:val="22"/>
              <w:szCs w:val="24"/>
            </w:rPr>
          </w:pPr>
        </w:p>
      </w:tc>
    </w:tr>
  </w:tbl>
  <w:p w14:paraId="65A5F221" w14:textId="21BF8AA8" w:rsidR="000C3C98" w:rsidRDefault="000C3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F120" w14:textId="77777777" w:rsidR="0092595D" w:rsidRDefault="00925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0DBF" w14:textId="77777777" w:rsidR="00817EBD" w:rsidRDefault="00817EBD" w:rsidP="007B18A8">
      <w:r>
        <w:separator/>
      </w:r>
    </w:p>
  </w:footnote>
  <w:footnote w:type="continuationSeparator" w:id="0">
    <w:p w14:paraId="28E659B1" w14:textId="77777777" w:rsidR="00817EBD" w:rsidRDefault="00817EBD" w:rsidP="007B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24C8" w14:textId="77777777" w:rsidR="0092595D" w:rsidRDefault="00925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0C21" w14:textId="4028A304" w:rsidR="007B18A8" w:rsidRDefault="00BB4D3D">
    <w:pPr>
      <w:pStyle w:val="Header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675B8F9" wp14:editId="0F4C507C">
              <wp:simplePos x="0" y="0"/>
              <wp:positionH relativeFrom="column">
                <wp:posOffset>1266825</wp:posOffset>
              </wp:positionH>
              <wp:positionV relativeFrom="paragraph">
                <wp:posOffset>1905</wp:posOffset>
              </wp:positionV>
              <wp:extent cx="4794250" cy="1352550"/>
              <wp:effectExtent l="0" t="0" r="635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0" cy="1352550"/>
                      </a:xfrm>
                      <a:prstGeom prst="rect">
                        <a:avLst/>
                      </a:prstGeom>
                      <a:noFill/>
                      <a:ln w="12700" algn="in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A805114" w14:textId="37EE41A0" w:rsidR="007B18A8" w:rsidRPr="00D53CE4" w:rsidRDefault="00BB4D3D" w:rsidP="000F6334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ahoma" w:hAnsi="Tahoma" w:cs="Tahoma"/>
                              <w:sz w:val="72"/>
                              <w:szCs w:val="72"/>
                            </w:rPr>
                            <w:t>The Beaudesert Trust</w:t>
                          </w:r>
                        </w:p>
                        <w:p w14:paraId="17B336BF" w14:textId="4D3BB1E5" w:rsidR="00AD002E" w:rsidRPr="00AD002E" w:rsidRDefault="0092595D" w:rsidP="00AD002E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color w:val="76923C" w:themeColor="accent3" w:themeShade="BF"/>
                              <w:sz w:val="24"/>
                              <w:szCs w:val="24"/>
                            </w:rPr>
                          </w:pPr>
                          <w:r w:rsidRPr="0092595D">
                            <w:rPr>
                              <w:rFonts w:ascii="Tahoma" w:hAnsi="Tahoma" w:cs="Tahoma"/>
                              <w:color w:val="76923C" w:themeColor="accent3" w:themeShade="BF"/>
                              <w:sz w:val="24"/>
                              <w:szCs w:val="24"/>
                            </w:rPr>
                            <w:t>Providing adventure for young people &amp; conserving Beaudesert Park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5B8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.75pt;margin-top:.15pt;width:377.5pt;height:10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" filled="f" stroked="f" strokeweight="1pt" insetpen="t">
              <v:shadow color="#ccc"/>
              <v:textbox inset="2.88pt,2.88pt,2.88pt,2.88pt">
                <w:txbxContent>
                  <w:p w14:paraId="2A805114" w14:textId="37EE41A0" w:rsidR="007B18A8" w:rsidRPr="00D53CE4" w:rsidRDefault="00BB4D3D" w:rsidP="000F6334">
                    <w:pPr>
                      <w:widowControl w:val="0"/>
                      <w:jc w:val="center"/>
                      <w:rPr>
                        <w:rFonts w:ascii="Tahoma" w:hAnsi="Tahoma" w:cs="Tahoma"/>
                        <w:sz w:val="56"/>
                        <w:szCs w:val="56"/>
                      </w:rPr>
                    </w:pPr>
                    <w:r>
                      <w:rPr>
                        <w:rFonts w:ascii="Tahoma" w:hAnsi="Tahoma" w:cs="Tahoma"/>
                        <w:sz w:val="72"/>
                        <w:szCs w:val="72"/>
                      </w:rPr>
                      <w:t>The Beaudesert Trust</w:t>
                    </w:r>
                  </w:p>
                  <w:p w14:paraId="17B336BF" w14:textId="4D3BB1E5" w:rsidR="00AD002E" w:rsidRPr="00AD002E" w:rsidRDefault="0092595D" w:rsidP="00AD002E">
                    <w:pPr>
                      <w:widowControl w:val="0"/>
                      <w:jc w:val="center"/>
                      <w:rPr>
                        <w:rFonts w:ascii="Tahoma" w:hAnsi="Tahoma" w:cs="Tahoma"/>
                        <w:color w:val="76923C" w:themeColor="accent3" w:themeShade="BF"/>
                        <w:sz w:val="24"/>
                        <w:szCs w:val="24"/>
                      </w:rPr>
                    </w:pPr>
                    <w:r w:rsidRPr="0092595D">
                      <w:rPr>
                        <w:rFonts w:ascii="Tahoma" w:hAnsi="Tahoma" w:cs="Tahoma"/>
                        <w:color w:val="76923C" w:themeColor="accent3" w:themeShade="BF"/>
                        <w:sz w:val="24"/>
                        <w:szCs w:val="24"/>
                      </w:rPr>
                      <w:t>Providing adventure for young people &amp; conserving Beaudesert Park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7BD54E" wp14:editId="4CB68C3E">
          <wp:extent cx="1152525" cy="11525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u Climb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64" cy="11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0BAA" w14:textId="77777777" w:rsidR="0092595D" w:rsidRDefault="00925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7F9A"/>
    <w:multiLevelType w:val="hybridMultilevel"/>
    <w:tmpl w:val="0E08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7C6D"/>
    <w:multiLevelType w:val="hybridMultilevel"/>
    <w:tmpl w:val="764A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56649"/>
    <w:multiLevelType w:val="hybridMultilevel"/>
    <w:tmpl w:val="9F72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304">
    <w:abstractNumId w:val="0"/>
  </w:num>
  <w:num w:numId="2" w16cid:durableId="430853865">
    <w:abstractNumId w:val="1"/>
  </w:num>
  <w:num w:numId="3" w16cid:durableId="140833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4"/>
    <w:rsid w:val="000779E5"/>
    <w:rsid w:val="000C3C98"/>
    <w:rsid w:val="000D74EE"/>
    <w:rsid w:val="000F6334"/>
    <w:rsid w:val="000F78C6"/>
    <w:rsid w:val="001256CD"/>
    <w:rsid w:val="00156B2D"/>
    <w:rsid w:val="00201EE2"/>
    <w:rsid w:val="002049C6"/>
    <w:rsid w:val="002857BA"/>
    <w:rsid w:val="002E4853"/>
    <w:rsid w:val="00305E39"/>
    <w:rsid w:val="00356ED1"/>
    <w:rsid w:val="0037681F"/>
    <w:rsid w:val="004201FA"/>
    <w:rsid w:val="00483D7A"/>
    <w:rsid w:val="004F43F2"/>
    <w:rsid w:val="00541D94"/>
    <w:rsid w:val="005645F9"/>
    <w:rsid w:val="006E1EFF"/>
    <w:rsid w:val="007202C4"/>
    <w:rsid w:val="007B18A8"/>
    <w:rsid w:val="007C0763"/>
    <w:rsid w:val="007D5F84"/>
    <w:rsid w:val="007D6FF3"/>
    <w:rsid w:val="007E4E5A"/>
    <w:rsid w:val="00802B8B"/>
    <w:rsid w:val="00810F00"/>
    <w:rsid w:val="0081483E"/>
    <w:rsid w:val="00815C0D"/>
    <w:rsid w:val="00817EBD"/>
    <w:rsid w:val="00842D3F"/>
    <w:rsid w:val="00853987"/>
    <w:rsid w:val="00883534"/>
    <w:rsid w:val="008A60EE"/>
    <w:rsid w:val="008E4550"/>
    <w:rsid w:val="00913E18"/>
    <w:rsid w:val="0092595D"/>
    <w:rsid w:val="00932F91"/>
    <w:rsid w:val="00A32415"/>
    <w:rsid w:val="00AD002E"/>
    <w:rsid w:val="00B13248"/>
    <w:rsid w:val="00B8104A"/>
    <w:rsid w:val="00BB4D3D"/>
    <w:rsid w:val="00C63EDC"/>
    <w:rsid w:val="00C667B8"/>
    <w:rsid w:val="00CC1723"/>
    <w:rsid w:val="00D34FF8"/>
    <w:rsid w:val="00D53CE4"/>
    <w:rsid w:val="00D641E6"/>
    <w:rsid w:val="00D921E0"/>
    <w:rsid w:val="00DB445C"/>
    <w:rsid w:val="00DE6B02"/>
    <w:rsid w:val="00EA2C6C"/>
    <w:rsid w:val="00EB65B4"/>
    <w:rsid w:val="00EC7526"/>
    <w:rsid w:val="00F473E2"/>
    <w:rsid w:val="00F7390F"/>
    <w:rsid w:val="00F834BA"/>
    <w:rsid w:val="00FB1D36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F8F119"/>
  <w15:docId w15:val="{F6801B57-FD73-4D60-9C41-1ACBC04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C6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C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A8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B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A8"/>
    <w:rPr>
      <w:rFonts w:ascii="Times New Roman" w:eastAsia="Times New Roman" w:hAnsi="Times New Roman"/>
      <w:color w:val="000000"/>
      <w:kern w:val="28"/>
    </w:rPr>
  </w:style>
  <w:style w:type="table" w:styleId="TableGrid">
    <w:name w:val="Table Grid"/>
    <w:basedOn w:val="TableNormal"/>
    <w:uiPriority w:val="59"/>
    <w:rsid w:val="000C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eaudeser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r\AppData\Local\Microsoft\Windows\INetCache\Content.Outlook\ISM6C39Q\FoB%20letterhead%20Jul%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FoB letterhead Jul 19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Ruse</dc:creator>
  <cp:lastModifiedBy>Nigel Ruse</cp:lastModifiedBy>
  <cp:revision>3</cp:revision>
  <cp:lastPrinted>2022-01-11T16:45:00Z</cp:lastPrinted>
  <dcterms:created xsi:type="dcterms:W3CDTF">2023-05-09T10:21:00Z</dcterms:created>
  <dcterms:modified xsi:type="dcterms:W3CDTF">2023-05-09T10:23:00Z</dcterms:modified>
</cp:coreProperties>
</file>